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8C" w:rsidRPr="00E04E46" w:rsidRDefault="001A5D8C" w:rsidP="001A5D8C">
      <w:pPr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E04E46">
        <w:rPr>
          <w:szCs w:val="28"/>
        </w:rPr>
        <w:t xml:space="preserve">Прокуратурой Кусинского района проведена проверка исполнения </w:t>
      </w:r>
      <w:proofErr w:type="gramStart"/>
      <w:r w:rsidRPr="00E04E46">
        <w:rPr>
          <w:szCs w:val="28"/>
        </w:rPr>
        <w:t>законодательства  в</w:t>
      </w:r>
      <w:proofErr w:type="gramEnd"/>
      <w:r w:rsidRPr="00E04E46">
        <w:rPr>
          <w:szCs w:val="28"/>
        </w:rPr>
        <w:t xml:space="preserve"> сфере защиты детей от информации, наносящей вред их здоровью и нравственному развитию, а также  профилактике экстремизма в деятельности общеобразовательн</w:t>
      </w:r>
      <w:r>
        <w:rPr>
          <w:szCs w:val="28"/>
        </w:rPr>
        <w:t>ых учреждений района</w:t>
      </w:r>
      <w:r>
        <w:rPr>
          <w:szCs w:val="28"/>
        </w:rPr>
        <w:t xml:space="preserve">, </w:t>
      </w:r>
      <w:r w:rsidRPr="00E04E46">
        <w:rPr>
          <w:szCs w:val="28"/>
        </w:rPr>
        <w:t>которой выявлены нарушения.</w:t>
      </w:r>
    </w:p>
    <w:p w:rsidR="001A5D8C" w:rsidRPr="00E04E46" w:rsidRDefault="001A5D8C" w:rsidP="001A5D8C">
      <w:pPr>
        <w:ind w:right="-2" w:firstLine="709"/>
        <w:jc w:val="both"/>
        <w:rPr>
          <w:szCs w:val="28"/>
        </w:rPr>
      </w:pPr>
      <w:r w:rsidRPr="00E04E46">
        <w:rPr>
          <w:szCs w:val="28"/>
        </w:rPr>
        <w:t>Согласно Федеральному закону от 25.07.2002 № 114-ФЗ «О противодействии экстремистской деятельности» (далее – Закон № 114-ФЗ) противодействие экстремистской деятельности осуществляется в виде принятия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деятельности, выявления, предупреждения и пресечения экстремистской деятельности общественных и религиозных объединений, иных организаций, физических лиц.</w:t>
      </w:r>
    </w:p>
    <w:p w:rsidR="001A5D8C" w:rsidRPr="00E04E46" w:rsidRDefault="001A5D8C" w:rsidP="001A5D8C">
      <w:pPr>
        <w:autoSpaceDE w:val="0"/>
        <w:autoSpaceDN w:val="0"/>
        <w:adjustRightInd w:val="0"/>
        <w:ind w:right="-2" w:firstLine="540"/>
        <w:jc w:val="both"/>
        <w:rPr>
          <w:szCs w:val="28"/>
        </w:rPr>
      </w:pPr>
      <w:r w:rsidRPr="00E04E46">
        <w:rPr>
          <w:szCs w:val="28"/>
        </w:rPr>
        <w:t>В соответствии со ст. 3 Федерального закона от 29.12.2012 N 273-ФЗ "Об образовании в Российской Федерации" одним из принципов обучения является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культуры.</w:t>
      </w:r>
    </w:p>
    <w:p w:rsidR="001A5D8C" w:rsidRPr="00E04E46" w:rsidRDefault="001A5D8C" w:rsidP="001A5D8C">
      <w:pPr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E04E46">
        <w:rPr>
          <w:szCs w:val="28"/>
        </w:rPr>
        <w:t>В соответствии с п. 1, 3 ст. 18 Федерального закона от 29.12.2012 N 273-ФЗ "Об образ</w:t>
      </w:r>
      <w:r>
        <w:rPr>
          <w:szCs w:val="28"/>
        </w:rPr>
        <w:t xml:space="preserve">овании в Российской Федерации" </w:t>
      </w:r>
      <w:r w:rsidRPr="00E04E46">
        <w:rPr>
          <w:szCs w:val="28"/>
        </w:rPr>
        <w:t>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1A5D8C" w:rsidRPr="00E04E46" w:rsidRDefault="001A5D8C" w:rsidP="001A5D8C">
      <w:pPr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E04E46">
        <w:rPr>
          <w:szCs w:val="28"/>
        </w:rPr>
        <w:t xml:space="preserve">Приказом Министерства культуры РФ от 08.10.2012 № 1077 «Об утверждении Порядка учета документов, входящих в состав библиотечного фонда» на библиотеку возложена обязанность осуществлять суммарный и индивидуальный учет поступающих в библиотечный фонд и выбывающих из него документов в установленных единицах учета. Документы, подготовленные к приему в библиотечный фонд, подвергаются первичной обработке и индивидуальному учету. Учредитель, администрация и соответствующие службы библиотеки обеспечивают условия для выполнения правил учета, организации, хранения и использования фонда. </w:t>
      </w:r>
    </w:p>
    <w:p w:rsidR="001A5D8C" w:rsidRPr="00E04E46" w:rsidRDefault="001A5D8C" w:rsidP="001A5D8C">
      <w:pPr>
        <w:autoSpaceDE w:val="0"/>
        <w:autoSpaceDN w:val="0"/>
        <w:adjustRightInd w:val="0"/>
        <w:ind w:right="-2" w:firstLine="709"/>
        <w:jc w:val="both"/>
        <w:outlineLvl w:val="0"/>
        <w:rPr>
          <w:szCs w:val="28"/>
        </w:rPr>
      </w:pPr>
      <w:r w:rsidRPr="00E04E46">
        <w:rPr>
          <w:szCs w:val="28"/>
        </w:rPr>
        <w:t>В результате проверки установлено, что админ</w:t>
      </w:r>
      <w:r>
        <w:rPr>
          <w:szCs w:val="28"/>
        </w:rPr>
        <w:t>истрация и сотрудники библиотек общеобразовательных учреждений района</w:t>
      </w:r>
      <w:r w:rsidRPr="00E04E46">
        <w:rPr>
          <w:szCs w:val="28"/>
        </w:rPr>
        <w:t xml:space="preserve"> осведомлены о наличии федерального списка экстремистских материалов, его систематическое обновление работниками учреждения не контролируется. </w:t>
      </w:r>
    </w:p>
    <w:p w:rsidR="001A5D8C" w:rsidRPr="00E04E46" w:rsidRDefault="001A5D8C" w:rsidP="001A5D8C">
      <w:pPr>
        <w:autoSpaceDE w:val="0"/>
        <w:autoSpaceDN w:val="0"/>
        <w:adjustRightInd w:val="0"/>
        <w:ind w:right="-2" w:firstLine="709"/>
        <w:jc w:val="both"/>
        <w:outlineLvl w:val="0"/>
        <w:rPr>
          <w:szCs w:val="28"/>
        </w:rPr>
      </w:pPr>
      <w:r w:rsidRPr="00E04E46">
        <w:rPr>
          <w:szCs w:val="28"/>
        </w:rPr>
        <w:lastRenderedPageBreak/>
        <w:t>В</w:t>
      </w:r>
      <w:r>
        <w:rPr>
          <w:szCs w:val="28"/>
        </w:rPr>
        <w:t xml:space="preserve"> ходе проверки установлено, что</w:t>
      </w:r>
      <w:r w:rsidRPr="00E04E46">
        <w:rPr>
          <w:szCs w:val="28"/>
        </w:rPr>
        <w:t xml:space="preserve"> по состоянию на </w:t>
      </w:r>
      <w:r>
        <w:rPr>
          <w:szCs w:val="28"/>
        </w:rPr>
        <w:t>30.03.2021</w:t>
      </w:r>
      <w:r w:rsidRPr="00E04E46">
        <w:rPr>
          <w:szCs w:val="28"/>
        </w:rPr>
        <w:t xml:space="preserve"> федеральный список в школьн</w:t>
      </w:r>
      <w:r>
        <w:rPr>
          <w:szCs w:val="28"/>
        </w:rPr>
        <w:t>ых</w:t>
      </w:r>
      <w:r w:rsidRPr="00E04E46">
        <w:rPr>
          <w:szCs w:val="28"/>
        </w:rPr>
        <w:t xml:space="preserve"> библиотек</w:t>
      </w:r>
      <w:r>
        <w:rPr>
          <w:szCs w:val="28"/>
        </w:rPr>
        <w:t xml:space="preserve"> образовательных учреждений района</w:t>
      </w:r>
      <w:r w:rsidRPr="00E04E46">
        <w:rPr>
          <w:szCs w:val="28"/>
        </w:rPr>
        <w:t xml:space="preserve"> не обновлялся, </w:t>
      </w:r>
      <w:bookmarkStart w:id="0" w:name="_GoBack"/>
      <w:bookmarkEnd w:id="0"/>
      <w:r w:rsidRPr="00E04E46">
        <w:rPr>
          <w:szCs w:val="28"/>
        </w:rPr>
        <w:t xml:space="preserve">по состоянию на </w:t>
      </w:r>
      <w:r>
        <w:rPr>
          <w:szCs w:val="28"/>
        </w:rPr>
        <w:t>30.03.2021</w:t>
      </w:r>
      <w:r w:rsidRPr="00E04E46">
        <w:rPr>
          <w:szCs w:val="28"/>
        </w:rPr>
        <w:t xml:space="preserve"> в него включен </w:t>
      </w:r>
      <w:r>
        <w:rPr>
          <w:szCs w:val="28"/>
        </w:rPr>
        <w:t>5159</w:t>
      </w:r>
      <w:r w:rsidRPr="00E04E46">
        <w:rPr>
          <w:szCs w:val="28"/>
        </w:rPr>
        <w:t xml:space="preserve"> материал</w:t>
      </w:r>
      <w:r>
        <w:rPr>
          <w:szCs w:val="28"/>
        </w:rPr>
        <w:t>ов</w:t>
      </w:r>
      <w:r w:rsidRPr="00E04E46">
        <w:rPr>
          <w:szCs w:val="28"/>
        </w:rPr>
        <w:t xml:space="preserve"> (список размещен на сайте Министерства юстиции РФ).  </w:t>
      </w:r>
    </w:p>
    <w:p w:rsidR="001A5D8C" w:rsidRPr="00E04E46" w:rsidRDefault="001A5D8C" w:rsidP="001A5D8C">
      <w:pPr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E04E46">
        <w:rPr>
          <w:szCs w:val="28"/>
        </w:rPr>
        <w:t xml:space="preserve">Указанные нарушения стали возможны вследствие ненадлежащего исполнения своих обязанностей лицами, ответственными за </w:t>
      </w:r>
      <w:proofErr w:type="gramStart"/>
      <w:r w:rsidRPr="00E04E46">
        <w:rPr>
          <w:szCs w:val="28"/>
        </w:rPr>
        <w:t>профилактику  экстремизма</w:t>
      </w:r>
      <w:proofErr w:type="gramEnd"/>
      <w:r w:rsidRPr="00E04E46">
        <w:rPr>
          <w:szCs w:val="28"/>
        </w:rPr>
        <w:t>, а также отсутствия контроля со стороны администрации учреждения.</w:t>
      </w:r>
    </w:p>
    <w:p w:rsidR="001A5D8C" w:rsidRPr="00E04E46" w:rsidRDefault="001A5D8C" w:rsidP="001A5D8C">
      <w:pPr>
        <w:autoSpaceDE w:val="0"/>
        <w:autoSpaceDN w:val="0"/>
        <w:adjustRightInd w:val="0"/>
        <w:ind w:right="-2" w:firstLine="709"/>
        <w:jc w:val="both"/>
        <w:rPr>
          <w:szCs w:val="28"/>
        </w:rPr>
      </w:pPr>
      <w:r>
        <w:rPr>
          <w:szCs w:val="28"/>
        </w:rPr>
        <w:t>По результатам проверки директорам общеобразовательных учреждений района внесены представления.</w:t>
      </w:r>
    </w:p>
    <w:p w:rsidR="00467D12" w:rsidRPr="001A5D8C" w:rsidRDefault="00467D12" w:rsidP="001A5D8C"/>
    <w:sectPr w:rsidR="00467D12" w:rsidRPr="001A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BF"/>
    <w:rsid w:val="001A5D8C"/>
    <w:rsid w:val="00467D12"/>
    <w:rsid w:val="00F4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8364"/>
  <w15:chartTrackingRefBased/>
  <w15:docId w15:val="{483EEC52-2DE0-4917-8138-BC77397F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2</cp:revision>
  <dcterms:created xsi:type="dcterms:W3CDTF">2021-06-27T07:21:00Z</dcterms:created>
  <dcterms:modified xsi:type="dcterms:W3CDTF">2021-06-27T07:30:00Z</dcterms:modified>
</cp:coreProperties>
</file>